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22" w:rsidRDefault="00D8665F" w:rsidP="00D8665F">
      <w:pPr>
        <w:jc w:val="center"/>
      </w:pPr>
      <w:r w:rsidRPr="00292BBB">
        <w:rPr>
          <w:rFonts w:ascii="Times New Roman" w:eastAsia="黑体" w:hAnsi="Times New Roman" w:cs="Times New Roman"/>
          <w:szCs w:val="21"/>
        </w:rPr>
        <w:t>受理审核量化表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2410"/>
        <w:gridCol w:w="1134"/>
        <w:gridCol w:w="1134"/>
        <w:gridCol w:w="4118"/>
      </w:tblGrid>
      <w:tr w:rsidR="00556378" w:rsidRPr="00CE2274" w:rsidTr="00C174D6">
        <w:trPr>
          <w:cantSplit/>
          <w:trHeight w:val="3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sz w:val="18"/>
                <w:szCs w:val="18"/>
              </w:rPr>
              <w:t>审查内容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sz w:val="18"/>
                <w:szCs w:val="18"/>
              </w:rPr>
              <w:t>审查要求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sz w:val="18"/>
                <w:szCs w:val="18"/>
              </w:rPr>
              <w:t>审查方法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sz w:val="18"/>
                <w:szCs w:val="18"/>
              </w:rPr>
              <w:t>裁量基准</w:t>
            </w:r>
          </w:p>
        </w:tc>
      </w:tr>
      <w:tr w:rsidR="00556378" w:rsidRPr="00CE2274" w:rsidTr="00C174D6">
        <w:trPr>
          <w:cantSplit/>
          <w:trHeight w:val="3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建设单位报批文件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bCs/>
                <w:sz w:val="18"/>
                <w:szCs w:val="18"/>
              </w:rPr>
              <w:t>需加盖建设单位公章</w:t>
            </w:r>
            <w:r w:rsidRPr="00CE2274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bCs/>
                <w:sz w:val="18"/>
                <w:szCs w:val="18"/>
              </w:rPr>
              <w:t>材料审查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资料齐全</w:t>
            </w:r>
          </w:p>
        </w:tc>
      </w:tr>
      <w:tr w:rsidR="00556378" w:rsidRPr="00CE2274" w:rsidTr="00C174D6">
        <w:trPr>
          <w:cantSplit/>
          <w:trHeight w:val="3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建设单位法人资格证明文件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bCs/>
                <w:sz w:val="18"/>
                <w:szCs w:val="18"/>
              </w:rPr>
              <w:t>法人身份证明文件，可以</w:t>
            </w:r>
            <w:r w:rsidRPr="00CE2274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在</w:t>
            </w:r>
            <w:r w:rsidRPr="00CE2274">
              <w:rPr>
                <w:rFonts w:ascii="Times New Roman" w:hAnsi="Times New Roman" w:cs="Times New Roman"/>
                <w:bCs/>
                <w:sz w:val="18"/>
                <w:szCs w:val="18"/>
              </w:rPr>
              <w:t>报告书中体现</w:t>
            </w:r>
            <w:r w:rsidRPr="00CE2274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/>
                <w:bCs/>
                <w:sz w:val="18"/>
                <w:szCs w:val="18"/>
              </w:rPr>
              <w:t>材料审查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与原件检核一致，相关证件需在有效期内</w:t>
            </w:r>
          </w:p>
        </w:tc>
      </w:tr>
      <w:tr w:rsidR="00556378" w:rsidRPr="00CE2274" w:rsidTr="00C174D6">
        <w:trPr>
          <w:cantSplit/>
          <w:trHeight w:val="39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274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E2274">
              <w:rPr>
                <w:rFonts w:ascii="Times New Roman" w:hAnsi="Times New Roman" w:cs="Times New Roman"/>
                <w:sz w:val="18"/>
                <w:szCs w:val="18"/>
              </w:rPr>
              <w:t>建设项目海洋工程环境影响报告书（报批稿）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E2274">
              <w:rPr>
                <w:rFonts w:ascii="Times New Roman" w:hAnsi="Times New Roman" w:cs="Times New Roman"/>
                <w:bCs/>
                <w:sz w:val="18"/>
                <w:szCs w:val="18"/>
              </w:rPr>
              <w:t>需建设单位和评价单位加盖公章</w:t>
            </w:r>
            <w:r w:rsidRPr="00CE2274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E2274">
              <w:rPr>
                <w:rFonts w:ascii="Times New Roman" w:hAnsi="Times New Roman" w:cs="Times New Roman"/>
                <w:bCs/>
                <w:sz w:val="18"/>
                <w:szCs w:val="18"/>
              </w:rPr>
              <w:t>材料审查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78" w:rsidRPr="00CE2274" w:rsidRDefault="00556378" w:rsidP="00C174D6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E2274">
              <w:rPr>
                <w:rFonts w:ascii="Times New Roman" w:hAnsi="Times New Roman" w:cs="Times New Roman" w:hint="eastAsia"/>
                <w:bCs/>
                <w:sz w:val="18"/>
                <w:szCs w:val="18"/>
              </w:rPr>
              <w:t>资料齐全，编制单位具有相应资质。</w:t>
            </w:r>
          </w:p>
        </w:tc>
      </w:tr>
    </w:tbl>
    <w:p w:rsidR="00D8665F" w:rsidRPr="00556378" w:rsidRDefault="00D8665F"/>
    <w:sectPr w:rsidR="00D8665F" w:rsidRPr="00556378" w:rsidSect="00425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378" w:rsidRDefault="00556378" w:rsidP="00556378">
      <w:r>
        <w:separator/>
      </w:r>
    </w:p>
  </w:endnote>
  <w:endnote w:type="continuationSeparator" w:id="1">
    <w:p w:rsidR="00556378" w:rsidRDefault="00556378" w:rsidP="0055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378" w:rsidRDefault="00556378" w:rsidP="00556378">
      <w:r>
        <w:separator/>
      </w:r>
    </w:p>
  </w:footnote>
  <w:footnote w:type="continuationSeparator" w:id="1">
    <w:p w:rsidR="00556378" w:rsidRDefault="00556378" w:rsidP="00556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65F"/>
    <w:rsid w:val="00425122"/>
    <w:rsid w:val="00556378"/>
    <w:rsid w:val="00D8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3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3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ajj-oa</dc:creator>
  <cp:keywords/>
  <dc:description/>
  <cp:lastModifiedBy>陈奕群</cp:lastModifiedBy>
  <cp:revision>5</cp:revision>
  <dcterms:created xsi:type="dcterms:W3CDTF">2016-08-18T02:27:00Z</dcterms:created>
  <dcterms:modified xsi:type="dcterms:W3CDTF">2016-10-20T02:26:00Z</dcterms:modified>
</cp:coreProperties>
</file>